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sz w:val="28"/>
          <w:szCs w:val="24"/>
        </w:rPr>
      </w:pPr>
      <w:r>
        <w:rPr>
          <w:rFonts w:hint="eastAsia" w:ascii="微软雅黑" w:hAnsi="微软雅黑" w:eastAsia="微软雅黑"/>
          <w:sz w:val="28"/>
          <w:szCs w:val="24"/>
        </w:rPr>
        <w:t>镇江</w:t>
      </w:r>
      <w:r>
        <w:rPr>
          <w:rFonts w:ascii="微软雅黑" w:hAnsi="微软雅黑" w:eastAsia="微软雅黑"/>
          <w:sz w:val="28"/>
          <w:szCs w:val="24"/>
        </w:rPr>
        <w:t>市服务外包协会</w:t>
      </w:r>
      <w:r>
        <w:rPr>
          <w:rFonts w:hint="eastAsia" w:ascii="微软雅黑" w:hAnsi="微软雅黑" w:eastAsia="微软雅黑"/>
          <w:sz w:val="28"/>
          <w:szCs w:val="24"/>
        </w:rPr>
        <w:t>会员入会</w:t>
      </w:r>
      <w:r>
        <w:rPr>
          <w:rFonts w:ascii="微软雅黑" w:hAnsi="微软雅黑" w:eastAsia="微软雅黑"/>
          <w:sz w:val="28"/>
          <w:szCs w:val="24"/>
        </w:rPr>
        <w:t>申请</w:t>
      </w:r>
      <w:r>
        <w:rPr>
          <w:rFonts w:hint="eastAsia" w:ascii="微软雅黑" w:hAnsi="微软雅黑" w:eastAsia="微软雅黑"/>
          <w:sz w:val="28"/>
          <w:szCs w:val="24"/>
        </w:rPr>
        <w:t>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微软雅黑" w:hAnsi="微软雅黑" w:eastAsia="微软雅黑"/>
          <w:sz w:val="24"/>
          <w:szCs w:val="24"/>
        </w:rPr>
      </w:pPr>
    </w:p>
    <w:tbl>
      <w:tblPr>
        <w:tblStyle w:val="6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1276"/>
        <w:gridCol w:w="1134"/>
        <w:gridCol w:w="136"/>
        <w:gridCol w:w="1139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 w:firstLine="360" w:firstLineChars="150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申请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通讯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地址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法定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代表人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移动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固定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移动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固定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邮箱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52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性质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spacing w:line="400" w:lineRule="exact"/>
              <w:ind w:firstLine="600" w:firstLineChars="250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F02A"/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国企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F02A"/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民企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sym w:font="Wingdings 2" w:char="F02A"/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exac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400" w:lineRule="exact"/>
              <w:ind w:left="113" w:right="113" w:firstLine="960" w:firstLineChars="400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简介</w:t>
            </w:r>
          </w:p>
        </w:tc>
        <w:tc>
          <w:tcPr>
            <w:tcW w:w="8505" w:type="dxa"/>
            <w:gridSpan w:val="7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exact"/>
          <w:jc w:val="center"/>
        </w:trPr>
        <w:tc>
          <w:tcPr>
            <w:tcW w:w="9357" w:type="dxa"/>
            <w:gridSpan w:val="8"/>
          </w:tcPr>
          <w:p>
            <w:pPr>
              <w:spacing w:line="400" w:lineRule="exact"/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本单位自愿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加入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镇江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市服务外包协会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遵守国家法律，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保证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拥护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遵守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协会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章程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履行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会员义务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，积极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参加协会组织的各项活动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维护协会团结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形象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所提供的的资料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内容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真实可靠，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如有失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实之处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，愿意承担一切法律责任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480" w:firstLineChars="20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负责人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签字：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印章）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</w:p>
          <w:p>
            <w:pPr>
              <w:wordWrap w:val="0"/>
              <w:spacing w:line="400" w:lineRule="exact"/>
              <w:ind w:right="240" w:firstLine="480" w:firstLineChars="200"/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月 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exac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400" w:lineRule="exact"/>
              <w:ind w:right="113" w:firstLine="480" w:firstLineChars="200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审核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意见</w:t>
            </w:r>
          </w:p>
        </w:tc>
        <w:tc>
          <w:tcPr>
            <w:tcW w:w="4105" w:type="dxa"/>
            <w:gridSpan w:val="4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经办人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right="120"/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line="400" w:lineRule="exact"/>
              <w:ind w:right="120"/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400" w:lineRule="exact"/>
              <w:ind w:right="120"/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月     日  </w:t>
            </w:r>
          </w:p>
        </w:tc>
        <w:tc>
          <w:tcPr>
            <w:tcW w:w="4400" w:type="dxa"/>
            <w:gridSpan w:val="3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会长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意见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：   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（协会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印章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400" w:lineRule="exact"/>
              <w:ind w:right="120" w:firstLine="480" w:firstLineChars="200"/>
              <w:jc w:val="righ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     日</w:t>
            </w:r>
          </w:p>
        </w:tc>
      </w:tr>
    </w:tbl>
    <w:p>
      <w:pPr>
        <w:spacing w:line="400" w:lineRule="exact"/>
        <w:jc w:val="left"/>
        <w:rPr>
          <w:rFonts w:hint="eastAsia" w:ascii="微软雅黑" w:hAnsi="微软雅黑" w:eastAsia="微软雅黑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201" w:firstLineChars="600"/>
      <w:jc w:val="left"/>
      <w:rPr>
        <w:sz w:val="20"/>
      </w:rPr>
    </w:pPr>
    <w:r>
      <w:rPr>
        <w:rFonts w:hint="eastAsia"/>
        <w:b/>
        <w:bCs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685800" cy="685800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0"/>
      </w:rPr>
      <w:t xml:space="preserve">镇江市服务外包协会 </w:t>
    </w:r>
  </w:p>
  <w:p>
    <w:pPr>
      <w:pStyle w:val="4"/>
      <w:ind w:firstLine="1200" w:firstLineChars="600"/>
      <w:jc w:val="left"/>
      <w:rPr>
        <w:sz w:val="20"/>
      </w:rPr>
    </w:pPr>
    <w:r>
      <w:rPr>
        <w:sz w:val="20"/>
      </w:rPr>
      <w:t>Zhenjiang Association of Service Outsourcing</w:t>
    </w: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9B"/>
    <w:rsid w:val="00044F64"/>
    <w:rsid w:val="002269C7"/>
    <w:rsid w:val="003503F9"/>
    <w:rsid w:val="003D1F9B"/>
    <w:rsid w:val="006241BD"/>
    <w:rsid w:val="00635DC8"/>
    <w:rsid w:val="006B0F9A"/>
    <w:rsid w:val="00821058"/>
    <w:rsid w:val="008378C6"/>
    <w:rsid w:val="00934DEE"/>
    <w:rsid w:val="00B52DE5"/>
    <w:rsid w:val="00C407C4"/>
    <w:rsid w:val="00C523B2"/>
    <w:rsid w:val="00D82405"/>
    <w:rsid w:val="00F27AF7"/>
    <w:rsid w:val="4E1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419FE-DB4A-4CE9-AFAE-4ECAD993AB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678</Characters>
  <Lines>5</Lines>
  <Paragraphs>1</Paragraphs>
  <TotalTime>319</TotalTime>
  <ScaleCrop>false</ScaleCrop>
  <LinksUpToDate>false</LinksUpToDate>
  <CharactersWithSpaces>795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2018-12-05T03:26:00Z</dcterms:created>
  <dc:creator>Zhai,Dandan</dc:creator>
  <cp:lastModifiedBy>丹丹小主</cp:lastModifiedBy>
  <cp:lastPrinted>2018-12-05T08:26:00Z</cp:lastPrinted>
  <dcterms:modified xsi:type="dcterms:W3CDTF">2019-05-21T01:56:32Z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